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64" w:rsidRPr="005B0352" w:rsidRDefault="00A84264" w:rsidP="00A84264">
      <w:pPr>
        <w:rPr>
          <w:rFonts w:ascii="Lexia" w:hAnsi="Lexia"/>
          <w:b/>
          <w:bCs/>
          <w:sz w:val="20"/>
          <w:szCs w:val="20"/>
        </w:rPr>
      </w:pPr>
      <w:r w:rsidRPr="005B0352">
        <w:rPr>
          <w:rFonts w:ascii="Lexia" w:hAnsi="Lexia"/>
          <w:sz w:val="24"/>
          <w:szCs w:val="24"/>
        </w:rPr>
        <w:t>Moe</w:t>
      </w:r>
      <w:bookmarkStart w:id="0" w:name="_GoBack"/>
      <w:bookmarkEnd w:id="0"/>
      <w:r w:rsidRPr="005B0352">
        <w:rPr>
          <w:rFonts w:ascii="Lexia" w:hAnsi="Lexia"/>
          <w:sz w:val="24"/>
          <w:szCs w:val="24"/>
        </w:rPr>
        <w:t>ten standbeelden</w:t>
      </w:r>
      <w:r>
        <w:rPr>
          <w:rFonts w:ascii="Lexia" w:hAnsi="Lexia"/>
          <w:sz w:val="24"/>
          <w:szCs w:val="24"/>
        </w:rPr>
        <w:t>,</w:t>
      </w:r>
      <w:r w:rsidRPr="005B0352">
        <w:rPr>
          <w:rFonts w:ascii="Lexia" w:hAnsi="Lexia"/>
          <w:sz w:val="24"/>
          <w:szCs w:val="24"/>
        </w:rPr>
        <w:t xml:space="preserve"> zoals die</w:t>
      </w:r>
      <w:r>
        <w:rPr>
          <w:rFonts w:ascii="Lexia" w:hAnsi="Lexia"/>
          <w:sz w:val="24"/>
          <w:szCs w:val="24"/>
        </w:rPr>
        <w:t xml:space="preserve"> </w:t>
      </w:r>
      <w:r w:rsidRPr="005B0352">
        <w:rPr>
          <w:rFonts w:ascii="Lexia" w:hAnsi="Lexia"/>
          <w:sz w:val="24"/>
          <w:szCs w:val="24"/>
        </w:rPr>
        <w:t xml:space="preserve">van Leopold </w:t>
      </w:r>
      <w:r>
        <w:rPr>
          <w:rFonts w:ascii="Lexia" w:hAnsi="Lexia"/>
          <w:sz w:val="24"/>
          <w:szCs w:val="24"/>
        </w:rPr>
        <w:t>II</w:t>
      </w:r>
      <w:r>
        <w:rPr>
          <w:rFonts w:ascii="Lexia" w:hAnsi="Lexia"/>
          <w:color w:val="70AD47" w:themeColor="accent6"/>
          <w:sz w:val="24"/>
          <w:szCs w:val="24"/>
        </w:rPr>
        <w:t xml:space="preserve"> </w:t>
      </w:r>
      <w:r w:rsidRPr="005B0352">
        <w:rPr>
          <w:rFonts w:ascii="Lexia" w:hAnsi="Lexia"/>
          <w:sz w:val="24"/>
          <w:szCs w:val="24"/>
        </w:rPr>
        <w:t xml:space="preserve">worden weggehaald, waarom wel/niet? </w:t>
      </w:r>
    </w:p>
    <w:p w:rsidR="00A84264" w:rsidRPr="005B0352" w:rsidRDefault="00A84264" w:rsidP="00A84264">
      <w:pPr>
        <w:rPr>
          <w:rFonts w:ascii="Lexia" w:hAnsi="Lexia"/>
          <w:b/>
          <w:bCs/>
          <w:sz w:val="20"/>
          <w:szCs w:val="20"/>
        </w:rPr>
      </w:pPr>
      <w:r w:rsidRPr="005B0352">
        <w:rPr>
          <w:rFonts w:ascii="Lexia" w:hAnsi="Lexia"/>
          <w:sz w:val="20"/>
          <w:szCs w:val="20"/>
        </w:rPr>
        <w:t>Als je deze onderzoeksvraag gekozen hebt, ga je een opiniestuk schrijven over de vraag of bepaalde standbeelden wel of niet thuis horen in het moderne stadsbeeld.  Opiniestukken vallen in een journalistiek genre waarin de auteur zijn</w:t>
      </w:r>
      <w:r>
        <w:rPr>
          <w:rFonts w:ascii="Lexia" w:hAnsi="Lexia"/>
          <w:sz w:val="20"/>
          <w:szCs w:val="20"/>
        </w:rPr>
        <w:t xml:space="preserve"> of haar</w:t>
      </w:r>
      <w:r w:rsidRPr="00D0241F">
        <w:rPr>
          <w:rFonts w:ascii="Lexia" w:hAnsi="Lexia"/>
          <w:color w:val="ED7D31" w:themeColor="accent2"/>
          <w:sz w:val="20"/>
          <w:szCs w:val="20"/>
        </w:rPr>
        <w:t xml:space="preserve"> </w:t>
      </w:r>
      <w:r w:rsidRPr="005B0352">
        <w:rPr>
          <w:rFonts w:ascii="Lexia" w:hAnsi="Lexia"/>
          <w:sz w:val="20"/>
          <w:szCs w:val="20"/>
        </w:rPr>
        <w:t xml:space="preserve">mening geeft over een bepaalde gebeurtenis of stelling. Als je dit lastig vindt, bekijk dan zeker de informatie: </w:t>
      </w:r>
      <w:r w:rsidRPr="005B0352">
        <w:rPr>
          <w:rFonts w:ascii="Lexia" w:hAnsi="Lexia"/>
          <w:b/>
          <w:bCs/>
          <w:sz w:val="20"/>
          <w:szCs w:val="20"/>
        </w:rPr>
        <w:t xml:space="preserve">hoe schrijf ik een goed opiniestuk? </w:t>
      </w:r>
    </w:p>
    <w:p w:rsidR="00A84264" w:rsidRPr="005B0352" w:rsidRDefault="00A84264" w:rsidP="00A84264">
      <w:pPr>
        <w:rPr>
          <w:rFonts w:ascii="Lexia" w:hAnsi="Lexia"/>
          <w:sz w:val="20"/>
          <w:szCs w:val="20"/>
        </w:rPr>
      </w:pPr>
      <w:r>
        <w:rPr>
          <w:rFonts w:ascii="Lexia" w:hAnsi="Lexia"/>
          <w:sz w:val="20"/>
          <w:szCs w:val="20"/>
        </w:rPr>
        <w:t>Naast het feit dat</w:t>
      </w:r>
      <w:r w:rsidRPr="005B0352">
        <w:rPr>
          <w:rFonts w:ascii="Lexia" w:hAnsi="Lexia"/>
          <w:sz w:val="20"/>
          <w:szCs w:val="20"/>
        </w:rPr>
        <w:t xml:space="preserve"> het een opiniestuk moet worden, moet je ook het antwoord geven op een aantal deelvragen. Probeer zo veel mogelijk deelvragen te beantwoorden. Kruis eventueel aan welke deelvragen je al gehad hebt. </w:t>
      </w:r>
    </w:p>
    <w:p w:rsidR="00A84264" w:rsidRPr="005B0352" w:rsidRDefault="00A84264" w:rsidP="00A84264">
      <w:pPr>
        <w:rPr>
          <w:rFonts w:ascii="Lexia" w:hAnsi="Lexia"/>
          <w:b/>
          <w:bCs/>
          <w:sz w:val="20"/>
          <w:szCs w:val="20"/>
        </w:rPr>
      </w:pPr>
      <w:r w:rsidRPr="005B0352">
        <w:rPr>
          <w:rFonts w:ascii="Lexia" w:hAnsi="Lexia"/>
          <w:b/>
          <w:bCs/>
          <w:sz w:val="20"/>
          <w:szCs w:val="20"/>
        </w:rPr>
        <w:t xml:space="preserve">Inleiding </w:t>
      </w:r>
    </w:p>
    <w:p w:rsidR="00A84264" w:rsidRPr="005B0352" w:rsidRDefault="00A84264" w:rsidP="00A84264">
      <w:pPr>
        <w:pStyle w:val="Lijstalinea"/>
        <w:numPr>
          <w:ilvl w:val="0"/>
          <w:numId w:val="1"/>
        </w:numPr>
        <w:rPr>
          <w:rFonts w:ascii="Lexia" w:hAnsi="Lexia"/>
          <w:sz w:val="20"/>
          <w:szCs w:val="20"/>
        </w:rPr>
      </w:pPr>
      <w:r w:rsidRPr="005B0352">
        <w:rPr>
          <w:rFonts w:ascii="Lexia" w:hAnsi="Lexia"/>
          <w:sz w:val="20"/>
          <w:szCs w:val="20"/>
        </w:rPr>
        <w:t xml:space="preserve">Wie was Leopold </w:t>
      </w:r>
      <w:r>
        <w:rPr>
          <w:rFonts w:ascii="Lexia" w:hAnsi="Lexia"/>
          <w:sz w:val="20"/>
          <w:szCs w:val="20"/>
        </w:rPr>
        <w:t>II?</w:t>
      </w:r>
      <w:r w:rsidRPr="005B0352">
        <w:rPr>
          <w:rFonts w:ascii="Lexia" w:hAnsi="Lexia"/>
          <w:sz w:val="20"/>
          <w:szCs w:val="20"/>
        </w:rPr>
        <w:t xml:space="preserve"> (kort/schematisch </w:t>
      </w:r>
      <w:r w:rsidRPr="005B0352">
        <w:rPr>
          <w:rFonts w:ascii="Lexia" w:hAnsi="Lexia"/>
          <w:sz w:val="20"/>
          <w:szCs w:val="20"/>
        </w:rPr>
        <w:sym w:font="Wingdings" w:char="F0E0"/>
      </w:r>
      <w:r w:rsidRPr="005B0352">
        <w:rPr>
          <w:rFonts w:ascii="Lexia" w:hAnsi="Lexia"/>
          <w:sz w:val="20"/>
          <w:szCs w:val="20"/>
        </w:rPr>
        <w:t xml:space="preserve"> geef nog niet te veel informatie weg, hou</w:t>
      </w:r>
      <w:r w:rsidRPr="0085200B">
        <w:rPr>
          <w:rFonts w:ascii="Lexia" w:hAnsi="Lexia"/>
          <w:sz w:val="20"/>
          <w:szCs w:val="20"/>
        </w:rPr>
        <w:t xml:space="preserve">d </w:t>
      </w:r>
      <w:r w:rsidRPr="005B0352">
        <w:rPr>
          <w:rFonts w:ascii="Lexia" w:hAnsi="Lexia"/>
          <w:sz w:val="20"/>
          <w:szCs w:val="20"/>
        </w:rPr>
        <w:t>het spannend)</w:t>
      </w:r>
    </w:p>
    <w:p w:rsidR="00A84264" w:rsidRPr="005B0352" w:rsidRDefault="00A84264" w:rsidP="00A84264">
      <w:pPr>
        <w:pStyle w:val="Lijstalinea"/>
        <w:numPr>
          <w:ilvl w:val="0"/>
          <w:numId w:val="1"/>
        </w:numPr>
        <w:rPr>
          <w:rFonts w:ascii="Lexia" w:hAnsi="Lexia"/>
          <w:sz w:val="20"/>
          <w:szCs w:val="20"/>
        </w:rPr>
      </w:pPr>
      <w:r w:rsidRPr="005B0352">
        <w:rPr>
          <w:rFonts w:ascii="Lexia" w:hAnsi="Lexia"/>
          <w:sz w:val="20"/>
          <w:szCs w:val="20"/>
        </w:rPr>
        <w:t xml:space="preserve">Wat ga ik onderzoeken en waarom? </w:t>
      </w:r>
    </w:p>
    <w:p w:rsidR="00A84264" w:rsidRPr="005B0352" w:rsidRDefault="00A84264" w:rsidP="00A84264">
      <w:pPr>
        <w:rPr>
          <w:rFonts w:ascii="Lexia" w:hAnsi="Lexia"/>
          <w:b/>
          <w:bCs/>
          <w:sz w:val="20"/>
          <w:szCs w:val="20"/>
        </w:rPr>
      </w:pPr>
      <w:r w:rsidRPr="005B0352">
        <w:rPr>
          <w:rFonts w:ascii="Lexia" w:hAnsi="Lexia"/>
          <w:b/>
          <w:bCs/>
          <w:sz w:val="20"/>
          <w:szCs w:val="20"/>
        </w:rPr>
        <w:t xml:space="preserve">Kern </w:t>
      </w: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 xml:space="preserve">Wie was </w:t>
      </w:r>
      <w:r>
        <w:rPr>
          <w:rFonts w:ascii="Lexia" w:hAnsi="Lexia"/>
          <w:sz w:val="20"/>
          <w:szCs w:val="20"/>
        </w:rPr>
        <w:t>Leopold II?</w:t>
      </w:r>
      <w:r w:rsidRPr="005B0352">
        <w:rPr>
          <w:rFonts w:ascii="Lexia" w:hAnsi="Lexia"/>
          <w:sz w:val="20"/>
          <w:szCs w:val="20"/>
        </w:rPr>
        <w:t xml:space="preserve"> (uitgebreid) </w:t>
      </w:r>
    </w:p>
    <w:p w:rsidR="00A84264" w:rsidRPr="005B0352" w:rsidRDefault="00A84264" w:rsidP="00A84264">
      <w:pPr>
        <w:pStyle w:val="Lijstalinea"/>
        <w:numPr>
          <w:ilvl w:val="0"/>
          <w:numId w:val="2"/>
        </w:numPr>
        <w:rPr>
          <w:rFonts w:ascii="Lexia" w:hAnsi="Lexia"/>
          <w:sz w:val="20"/>
          <w:szCs w:val="20"/>
        </w:rPr>
      </w:pPr>
      <w:r w:rsidRPr="0085200B">
        <w:rPr>
          <w:rFonts w:ascii="Lexia" w:hAnsi="Lexia"/>
          <w:sz w:val="20"/>
          <w:szCs w:val="20"/>
        </w:rPr>
        <w:t xml:space="preserve">Wat houdt de discussie die zich rondom dit soort standbeelden afspeelt in? </w:t>
      </w:r>
      <w:r w:rsidRPr="005B0352">
        <w:rPr>
          <w:rFonts w:ascii="Lexia" w:hAnsi="Lexia"/>
          <w:sz w:val="20"/>
          <w:szCs w:val="20"/>
        </w:rPr>
        <w:t xml:space="preserve">(aanleiding </w:t>
      </w:r>
      <w:r w:rsidRPr="005B0352">
        <w:rPr>
          <w:rFonts w:ascii="Lexia" w:hAnsi="Lexia"/>
          <w:sz w:val="20"/>
          <w:szCs w:val="20"/>
        </w:rPr>
        <w:sym w:font="Wingdings" w:char="F0E0"/>
      </w:r>
      <w:r w:rsidRPr="005B0352">
        <w:rPr>
          <w:rFonts w:ascii="Lexia" w:hAnsi="Lexia"/>
          <w:sz w:val="20"/>
          <w:szCs w:val="20"/>
        </w:rPr>
        <w:t xml:space="preserve"> bijvoorbeeld een recente gebeurtenis)</w:t>
      </w:r>
      <w:r>
        <w:rPr>
          <w:rFonts w:ascii="Lexia" w:hAnsi="Lexia"/>
          <w:sz w:val="20"/>
          <w:szCs w:val="20"/>
        </w:rPr>
        <w:t xml:space="preserve"> </w:t>
      </w:r>
    </w:p>
    <w:p w:rsidR="00A84264" w:rsidRPr="005B0352" w:rsidRDefault="00A84264" w:rsidP="00A84264">
      <w:pPr>
        <w:pStyle w:val="Lijstalinea"/>
        <w:ind w:left="794"/>
        <w:rPr>
          <w:rFonts w:ascii="Lexia" w:hAnsi="Lexia"/>
          <w:sz w:val="20"/>
          <w:szCs w:val="20"/>
        </w:rPr>
      </w:pPr>
    </w:p>
    <w:p w:rsidR="00A84264" w:rsidRPr="005B0352" w:rsidRDefault="00A84264" w:rsidP="00A84264">
      <w:pPr>
        <w:pStyle w:val="Lijstalinea"/>
        <w:numPr>
          <w:ilvl w:val="0"/>
          <w:numId w:val="2"/>
        </w:numPr>
        <w:spacing w:line="240" w:lineRule="auto"/>
        <w:rPr>
          <w:rFonts w:ascii="Lexia" w:hAnsi="Lexia"/>
          <w:sz w:val="20"/>
          <w:szCs w:val="20"/>
        </w:rPr>
      </w:pPr>
      <w:r w:rsidRPr="005B0352">
        <w:rPr>
          <w:rFonts w:ascii="Lexia" w:hAnsi="Lexia"/>
          <w:sz w:val="20"/>
          <w:szCs w:val="20"/>
        </w:rPr>
        <w:t>Wat vinden de tegenstanders van deze standbeelden?</w:t>
      </w: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 xml:space="preserve">Welke argumenten gebruiken de tegenstanders van deze standbeelden? </w:t>
      </w: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 xml:space="preserve">Wat willen de tegenstanders van deze standbeelden bereiken? </w:t>
      </w:r>
      <w:r w:rsidRPr="005B0352">
        <w:rPr>
          <w:rFonts w:ascii="Lexia" w:hAnsi="Lexia"/>
          <w:sz w:val="20"/>
          <w:szCs w:val="20"/>
        </w:rPr>
        <w:br/>
      </w:r>
    </w:p>
    <w:p w:rsidR="00A84264" w:rsidRPr="005B0352" w:rsidRDefault="00A84264" w:rsidP="00A84264">
      <w:pPr>
        <w:pStyle w:val="Lijstalinea"/>
        <w:numPr>
          <w:ilvl w:val="0"/>
          <w:numId w:val="2"/>
        </w:numPr>
        <w:spacing w:line="240" w:lineRule="auto"/>
        <w:rPr>
          <w:rFonts w:ascii="Lexia" w:hAnsi="Lexia"/>
          <w:sz w:val="20"/>
          <w:szCs w:val="20"/>
        </w:rPr>
      </w:pPr>
      <w:r w:rsidRPr="005B0352">
        <w:rPr>
          <w:rFonts w:ascii="Lexia" w:hAnsi="Lexia"/>
          <w:sz w:val="20"/>
          <w:szCs w:val="20"/>
        </w:rPr>
        <w:t>Wat vinden de voorstanders van deze standbeelden?</w:t>
      </w: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Welke argumenten gebruiken de voorstanders van deze standbeelden?</w:t>
      </w: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 xml:space="preserve">Wat willen de voorstanders van deze standbeelden bereiken? </w:t>
      </w:r>
    </w:p>
    <w:p w:rsidR="00A84264" w:rsidRPr="005B0352" w:rsidRDefault="00A84264" w:rsidP="00A84264">
      <w:pPr>
        <w:pStyle w:val="Lijstalinea"/>
        <w:ind w:left="794"/>
        <w:rPr>
          <w:rFonts w:ascii="Lexia" w:hAnsi="Lexia"/>
          <w:sz w:val="20"/>
          <w:szCs w:val="20"/>
        </w:rPr>
      </w:pP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 xml:space="preserve">Wat voor oplossingen zijn er al bedacht/uitgevoerd? </w:t>
      </w: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 xml:space="preserve">Hoe werd er over deze oplossing gedacht? </w:t>
      </w:r>
      <w:r w:rsidRPr="005B0352">
        <w:rPr>
          <w:rFonts w:ascii="Lexia" w:hAnsi="Lexia"/>
          <w:sz w:val="20"/>
          <w:szCs w:val="20"/>
        </w:rPr>
        <w:br/>
      </w:r>
    </w:p>
    <w:p w:rsidR="00A84264" w:rsidRPr="005B0352" w:rsidRDefault="00A84264" w:rsidP="00A84264">
      <w:pPr>
        <w:rPr>
          <w:rFonts w:ascii="Lexia" w:hAnsi="Lexia"/>
          <w:b/>
          <w:bCs/>
          <w:sz w:val="20"/>
          <w:szCs w:val="20"/>
        </w:rPr>
      </w:pPr>
      <w:r w:rsidRPr="005B0352">
        <w:rPr>
          <w:rFonts w:ascii="Lexia" w:hAnsi="Lexia"/>
          <w:b/>
          <w:bCs/>
          <w:sz w:val="20"/>
          <w:szCs w:val="20"/>
        </w:rPr>
        <w:t>Slot</w:t>
      </w: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 xml:space="preserve">Welke argumenten zijn volgens jou het belangrijkst?  </w:t>
      </w: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 xml:space="preserve">Wat is jouw mening over deze discussie? </w:t>
      </w:r>
    </w:p>
    <w:p w:rsidR="00A84264" w:rsidRPr="005B0352" w:rsidRDefault="00A84264" w:rsidP="00A84264">
      <w:pPr>
        <w:pStyle w:val="Lijstalinea"/>
        <w:numPr>
          <w:ilvl w:val="0"/>
          <w:numId w:val="2"/>
        </w:numPr>
        <w:rPr>
          <w:rFonts w:ascii="Lexia" w:hAnsi="Lexia"/>
          <w:sz w:val="20"/>
          <w:szCs w:val="20"/>
        </w:rPr>
      </w:pPr>
      <w:r w:rsidRPr="005B0352">
        <w:rPr>
          <w:rFonts w:ascii="Lexia" w:hAnsi="Lexia"/>
          <w:sz w:val="20"/>
          <w:szCs w:val="20"/>
        </w:rPr>
        <w:t xml:space="preserve">Wat heeft de doorslag gegeven dat je zo over deze discussie denkt? </w:t>
      </w:r>
    </w:p>
    <w:p w:rsidR="00A84264" w:rsidRPr="005B0352" w:rsidRDefault="00A84264" w:rsidP="00A84264">
      <w:pPr>
        <w:rPr>
          <w:rFonts w:ascii="Lexia" w:hAnsi="Lexia"/>
          <w:sz w:val="20"/>
          <w:szCs w:val="20"/>
        </w:rPr>
      </w:pPr>
      <w:r w:rsidRPr="005B0352">
        <w:rPr>
          <w:rFonts w:ascii="Lexia" w:hAnsi="Lexia"/>
          <w:sz w:val="20"/>
          <w:szCs w:val="20"/>
        </w:rPr>
        <w:t xml:space="preserve">Gebruik ook zeker het evaluatieblad zodat je jezelf kunt controleren voor je je eindproduct inlevert. Zo weet je precies waar je op </w:t>
      </w:r>
      <w:r>
        <w:rPr>
          <w:rFonts w:ascii="Lexia" w:hAnsi="Lexia"/>
          <w:sz w:val="20"/>
          <w:szCs w:val="20"/>
        </w:rPr>
        <w:t>beoordeeld</w:t>
      </w:r>
      <w:r w:rsidRPr="005B0352">
        <w:rPr>
          <w:rFonts w:ascii="Lexia" w:hAnsi="Lexia"/>
          <w:sz w:val="20"/>
          <w:szCs w:val="20"/>
        </w:rPr>
        <w:t xml:space="preserve"> zult worden. </w:t>
      </w:r>
    </w:p>
    <w:p w:rsidR="000E0617" w:rsidRPr="00A84264" w:rsidRDefault="00A84264">
      <w:pPr>
        <w:rPr>
          <w:rFonts w:ascii="Lexia" w:hAnsi="Lexia"/>
          <w:b/>
          <w:bCs/>
        </w:rPr>
      </w:pPr>
      <w:r>
        <w:rPr>
          <w:rFonts w:ascii="Lexia" w:hAnsi="Lexia"/>
          <w:b/>
          <w:bCs/>
        </w:rPr>
        <w:t xml:space="preserve">Veel plezier ! </w:t>
      </w:r>
    </w:p>
    <w:sectPr w:rsidR="000E0617" w:rsidRPr="00A8426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B37" w:rsidRDefault="00655B37" w:rsidP="00A84264">
      <w:pPr>
        <w:spacing w:after="0" w:line="240" w:lineRule="auto"/>
      </w:pPr>
      <w:r>
        <w:separator/>
      </w:r>
    </w:p>
  </w:endnote>
  <w:endnote w:type="continuationSeparator" w:id="0">
    <w:p w:rsidR="00655B37" w:rsidRDefault="00655B37" w:rsidP="00A8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xia">
    <w:panose1 w:val="00000400000000000000"/>
    <w:charset w:val="00"/>
    <w:family w:val="auto"/>
    <w:pitch w:val="variable"/>
    <w:sig w:usb0="800000AF" w:usb1="1000204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B37" w:rsidRDefault="00655B37" w:rsidP="00A84264">
      <w:pPr>
        <w:spacing w:after="0" w:line="240" w:lineRule="auto"/>
      </w:pPr>
      <w:r>
        <w:separator/>
      </w:r>
    </w:p>
  </w:footnote>
  <w:footnote w:type="continuationSeparator" w:id="0">
    <w:p w:rsidR="00655B37" w:rsidRDefault="00655B37" w:rsidP="00A8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64" w:rsidRDefault="00A84264">
    <w:pPr>
      <w:pStyle w:val="Koptekst"/>
    </w:pPr>
    <w:r>
      <w:t>Floor Boogaart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319"/>
    <w:multiLevelType w:val="hybridMultilevel"/>
    <w:tmpl w:val="289679BA"/>
    <w:lvl w:ilvl="0" w:tplc="668449D0">
      <w:start w:val="1"/>
      <w:numFmt w:val="bullet"/>
      <w:lvlText w:val=""/>
      <w:lvlJc w:val="left"/>
      <w:pPr>
        <w:ind w:left="794" w:hanging="360"/>
      </w:pPr>
      <w:rPr>
        <w:rFonts w:ascii="Symbol" w:hAnsi="Symbol" w:hint="default"/>
      </w:rPr>
    </w:lvl>
    <w:lvl w:ilvl="1" w:tplc="04130003" w:tentative="1">
      <w:start w:val="1"/>
      <w:numFmt w:val="bullet"/>
      <w:lvlText w:val="o"/>
      <w:lvlJc w:val="left"/>
      <w:pPr>
        <w:ind w:left="1514" w:hanging="360"/>
      </w:pPr>
      <w:rPr>
        <w:rFonts w:ascii="Courier New" w:hAnsi="Courier New" w:cs="Courier New" w:hint="default"/>
      </w:rPr>
    </w:lvl>
    <w:lvl w:ilvl="2" w:tplc="04130005" w:tentative="1">
      <w:start w:val="1"/>
      <w:numFmt w:val="bullet"/>
      <w:lvlText w:val=""/>
      <w:lvlJc w:val="left"/>
      <w:pPr>
        <w:ind w:left="2234" w:hanging="360"/>
      </w:pPr>
      <w:rPr>
        <w:rFonts w:ascii="Wingdings" w:hAnsi="Wingdings" w:hint="default"/>
      </w:rPr>
    </w:lvl>
    <w:lvl w:ilvl="3" w:tplc="04130001" w:tentative="1">
      <w:start w:val="1"/>
      <w:numFmt w:val="bullet"/>
      <w:lvlText w:val=""/>
      <w:lvlJc w:val="left"/>
      <w:pPr>
        <w:ind w:left="2954" w:hanging="360"/>
      </w:pPr>
      <w:rPr>
        <w:rFonts w:ascii="Symbol" w:hAnsi="Symbol" w:hint="default"/>
      </w:rPr>
    </w:lvl>
    <w:lvl w:ilvl="4" w:tplc="04130003" w:tentative="1">
      <w:start w:val="1"/>
      <w:numFmt w:val="bullet"/>
      <w:lvlText w:val="o"/>
      <w:lvlJc w:val="left"/>
      <w:pPr>
        <w:ind w:left="3674" w:hanging="360"/>
      </w:pPr>
      <w:rPr>
        <w:rFonts w:ascii="Courier New" w:hAnsi="Courier New" w:cs="Courier New" w:hint="default"/>
      </w:rPr>
    </w:lvl>
    <w:lvl w:ilvl="5" w:tplc="04130005" w:tentative="1">
      <w:start w:val="1"/>
      <w:numFmt w:val="bullet"/>
      <w:lvlText w:val=""/>
      <w:lvlJc w:val="left"/>
      <w:pPr>
        <w:ind w:left="4394" w:hanging="360"/>
      </w:pPr>
      <w:rPr>
        <w:rFonts w:ascii="Wingdings" w:hAnsi="Wingdings" w:hint="default"/>
      </w:rPr>
    </w:lvl>
    <w:lvl w:ilvl="6" w:tplc="04130001" w:tentative="1">
      <w:start w:val="1"/>
      <w:numFmt w:val="bullet"/>
      <w:lvlText w:val=""/>
      <w:lvlJc w:val="left"/>
      <w:pPr>
        <w:ind w:left="5114" w:hanging="360"/>
      </w:pPr>
      <w:rPr>
        <w:rFonts w:ascii="Symbol" w:hAnsi="Symbol" w:hint="default"/>
      </w:rPr>
    </w:lvl>
    <w:lvl w:ilvl="7" w:tplc="04130003" w:tentative="1">
      <w:start w:val="1"/>
      <w:numFmt w:val="bullet"/>
      <w:lvlText w:val="o"/>
      <w:lvlJc w:val="left"/>
      <w:pPr>
        <w:ind w:left="5834" w:hanging="360"/>
      </w:pPr>
      <w:rPr>
        <w:rFonts w:ascii="Courier New" w:hAnsi="Courier New" w:cs="Courier New" w:hint="default"/>
      </w:rPr>
    </w:lvl>
    <w:lvl w:ilvl="8" w:tplc="04130005" w:tentative="1">
      <w:start w:val="1"/>
      <w:numFmt w:val="bullet"/>
      <w:lvlText w:val=""/>
      <w:lvlJc w:val="left"/>
      <w:pPr>
        <w:ind w:left="6554" w:hanging="360"/>
      </w:pPr>
      <w:rPr>
        <w:rFonts w:ascii="Wingdings" w:hAnsi="Wingdings" w:hint="default"/>
      </w:rPr>
    </w:lvl>
  </w:abstractNum>
  <w:abstractNum w:abstractNumId="1" w15:restartNumberingAfterBreak="0">
    <w:nsid w:val="710F113D"/>
    <w:multiLevelType w:val="hybridMultilevel"/>
    <w:tmpl w:val="023CFA5E"/>
    <w:lvl w:ilvl="0" w:tplc="668449D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64"/>
    <w:rsid w:val="00054CF6"/>
    <w:rsid w:val="00192091"/>
    <w:rsid w:val="00396624"/>
    <w:rsid w:val="00655B37"/>
    <w:rsid w:val="00792EA9"/>
    <w:rsid w:val="00887130"/>
    <w:rsid w:val="00A32AFE"/>
    <w:rsid w:val="00A84264"/>
    <w:rsid w:val="00B81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3A02"/>
  <w15:chartTrackingRefBased/>
  <w15:docId w15:val="{54444197-7549-4E4E-B9C6-258C381E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842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4264"/>
    <w:pPr>
      <w:ind w:left="720"/>
      <w:contextualSpacing/>
    </w:pPr>
  </w:style>
  <w:style w:type="paragraph" w:styleId="Koptekst">
    <w:name w:val="header"/>
    <w:basedOn w:val="Standaard"/>
    <w:link w:val="KoptekstChar"/>
    <w:uiPriority w:val="99"/>
    <w:unhideWhenUsed/>
    <w:rsid w:val="00A842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4264"/>
  </w:style>
  <w:style w:type="paragraph" w:styleId="Voettekst">
    <w:name w:val="footer"/>
    <w:basedOn w:val="Standaard"/>
    <w:link w:val="VoettekstChar"/>
    <w:uiPriority w:val="99"/>
    <w:unhideWhenUsed/>
    <w:rsid w:val="00A842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Boogaart</dc:creator>
  <cp:keywords/>
  <dc:description/>
  <cp:lastModifiedBy>Floor Boogaart</cp:lastModifiedBy>
  <cp:revision>1</cp:revision>
  <dcterms:created xsi:type="dcterms:W3CDTF">2019-11-02T17:52:00Z</dcterms:created>
  <dcterms:modified xsi:type="dcterms:W3CDTF">2019-11-02T17:53:00Z</dcterms:modified>
</cp:coreProperties>
</file>